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0F554" w14:textId="77777777" w:rsidR="006D53D0" w:rsidRPr="007F11A7" w:rsidRDefault="006D53D0" w:rsidP="00566B1C">
      <w:pPr>
        <w:pStyle w:val="NormalWeb"/>
        <w:tabs>
          <w:tab w:val="left" w:pos="-630"/>
        </w:tabs>
        <w:jc w:val="center"/>
        <w:rPr>
          <w:rFonts w:ascii="Century Gothic" w:hAnsi="Century Gothic"/>
          <w:b/>
          <w:bCs/>
          <w:sz w:val="40"/>
          <w:szCs w:val="40"/>
        </w:rPr>
      </w:pPr>
      <w:r w:rsidRPr="007F11A7">
        <w:rPr>
          <w:rFonts w:ascii="Century Gothic" w:hAnsi="Century Gothic"/>
          <w:b/>
          <w:bCs/>
          <w:sz w:val="56"/>
          <w:szCs w:val="56"/>
        </w:rPr>
        <w:t>New Beginnings #</w:t>
      </w:r>
      <w:r w:rsidR="007E295B">
        <w:rPr>
          <w:rFonts w:ascii="Century Gothic" w:hAnsi="Century Gothic"/>
          <w:b/>
          <w:bCs/>
          <w:sz w:val="56"/>
          <w:szCs w:val="56"/>
        </w:rPr>
        <w:t>2</w:t>
      </w:r>
      <w:r w:rsidR="007F11A7">
        <w:rPr>
          <w:rFonts w:ascii="Century Gothic" w:hAnsi="Century Gothic"/>
          <w:b/>
          <w:bCs/>
          <w:sz w:val="88"/>
          <w:szCs w:val="88"/>
        </w:rPr>
        <w:br/>
      </w:r>
      <w:r w:rsidR="004E0912">
        <w:rPr>
          <w:rFonts w:ascii="Century Gothic" w:hAnsi="Century Gothic"/>
          <w:b/>
          <w:bCs/>
          <w:sz w:val="40"/>
          <w:szCs w:val="40"/>
        </w:rPr>
        <w:t xml:space="preserve">A </w:t>
      </w:r>
      <w:r w:rsidR="00566B1C">
        <w:rPr>
          <w:rFonts w:ascii="Century Gothic" w:hAnsi="Century Gothic"/>
          <w:b/>
          <w:bCs/>
          <w:sz w:val="40"/>
          <w:szCs w:val="40"/>
        </w:rPr>
        <w:t>r</w:t>
      </w:r>
      <w:r w:rsidR="004E0912">
        <w:rPr>
          <w:rFonts w:ascii="Century Gothic" w:hAnsi="Century Gothic"/>
          <w:b/>
          <w:bCs/>
          <w:sz w:val="40"/>
          <w:szCs w:val="40"/>
        </w:rPr>
        <w:t xml:space="preserve">etreat </w:t>
      </w:r>
      <w:r w:rsidR="00566B1C">
        <w:rPr>
          <w:rFonts w:ascii="Century Gothic" w:hAnsi="Century Gothic"/>
          <w:b/>
          <w:bCs/>
          <w:sz w:val="40"/>
          <w:szCs w:val="40"/>
        </w:rPr>
        <w:t>for y</w:t>
      </w:r>
      <w:r>
        <w:rPr>
          <w:rFonts w:ascii="Century Gothic" w:hAnsi="Century Gothic"/>
          <w:b/>
          <w:bCs/>
          <w:sz w:val="40"/>
          <w:szCs w:val="40"/>
        </w:rPr>
        <w:t>outh in grades 6-8</w:t>
      </w:r>
    </w:p>
    <w:p w14:paraId="62D092EC" w14:textId="77777777" w:rsidR="006D53D0" w:rsidRPr="00566B1C" w:rsidRDefault="006D53D0" w:rsidP="006D53D0">
      <w:pPr>
        <w:pStyle w:val="NormalWeb"/>
        <w:rPr>
          <w:sz w:val="22"/>
          <w:szCs w:val="22"/>
        </w:rPr>
      </w:pPr>
      <w:r w:rsidRPr="00566B1C">
        <w:rPr>
          <w:rFonts w:ascii="Century Gothic" w:hAnsi="Century Gothic"/>
          <w:b/>
          <w:bCs/>
          <w:sz w:val="22"/>
          <w:szCs w:val="22"/>
        </w:rPr>
        <w:t xml:space="preserve">What is New Beginnings? </w:t>
      </w:r>
      <w:r w:rsidR="00566B1C" w:rsidRPr="00566B1C">
        <w:rPr>
          <w:rFonts w:ascii="Century Gothic" w:hAnsi="Century Gothic"/>
          <w:b/>
          <w:bCs/>
          <w:sz w:val="22"/>
          <w:szCs w:val="22"/>
        </w:rPr>
        <w:t>“</w:t>
      </w:r>
      <w:r w:rsidRPr="00566B1C">
        <w:rPr>
          <w:rFonts w:ascii="Century Gothic" w:hAnsi="Century Gothic"/>
          <w:sz w:val="22"/>
          <w:szCs w:val="22"/>
        </w:rPr>
        <w:t>New Beginnings</w:t>
      </w:r>
      <w:r w:rsidR="00566B1C" w:rsidRPr="00566B1C">
        <w:rPr>
          <w:rFonts w:ascii="Century Gothic" w:hAnsi="Century Gothic"/>
          <w:sz w:val="22"/>
          <w:szCs w:val="22"/>
        </w:rPr>
        <w:t>”</w:t>
      </w:r>
      <w:r w:rsidRPr="00566B1C">
        <w:rPr>
          <w:rFonts w:ascii="Century Gothic" w:hAnsi="Century Gothic"/>
          <w:sz w:val="22"/>
          <w:szCs w:val="22"/>
        </w:rPr>
        <w:t xml:space="preserve"> is a unique ministry in the Diocese of Central PA that shares the love of Christ with the middle school</w:t>
      </w:r>
      <w:r w:rsidR="007F11A7" w:rsidRPr="00566B1C">
        <w:rPr>
          <w:rFonts w:ascii="Century Gothic" w:hAnsi="Century Gothic"/>
          <w:sz w:val="22"/>
          <w:szCs w:val="22"/>
        </w:rPr>
        <w:t>-</w:t>
      </w:r>
      <w:r w:rsidRPr="00566B1C">
        <w:rPr>
          <w:rFonts w:ascii="Century Gothic" w:hAnsi="Century Gothic"/>
          <w:sz w:val="22"/>
          <w:szCs w:val="22"/>
        </w:rPr>
        <w:t>aged youth of today. Throughout the retreat weekend</w:t>
      </w:r>
      <w:r w:rsidR="007F11A7" w:rsidRPr="00566B1C">
        <w:rPr>
          <w:rFonts w:ascii="Century Gothic" w:hAnsi="Century Gothic"/>
          <w:sz w:val="22"/>
          <w:szCs w:val="22"/>
        </w:rPr>
        <w:t>,</w:t>
      </w:r>
      <w:r w:rsidRPr="00566B1C">
        <w:rPr>
          <w:rFonts w:ascii="Century Gothic" w:hAnsi="Century Gothic"/>
          <w:sz w:val="22"/>
          <w:szCs w:val="22"/>
        </w:rPr>
        <w:t xml:space="preserve"> the high school youth</w:t>
      </w:r>
      <w:r w:rsidR="007F11A7" w:rsidRPr="00566B1C">
        <w:rPr>
          <w:rFonts w:ascii="Century Gothic" w:hAnsi="Century Gothic"/>
          <w:sz w:val="22"/>
          <w:szCs w:val="22"/>
        </w:rPr>
        <w:t xml:space="preserve"> will </w:t>
      </w:r>
      <w:r w:rsidRPr="00566B1C">
        <w:rPr>
          <w:rFonts w:ascii="Century Gothic" w:hAnsi="Century Gothic"/>
          <w:sz w:val="22"/>
          <w:szCs w:val="22"/>
        </w:rPr>
        <w:t xml:space="preserve">minister to the middle school youth. </w:t>
      </w:r>
      <w:r w:rsidR="00566B1C" w:rsidRPr="00566B1C">
        <w:rPr>
          <w:rFonts w:ascii="Century Gothic" w:hAnsi="Century Gothic"/>
          <w:sz w:val="22"/>
          <w:szCs w:val="22"/>
        </w:rPr>
        <w:t>“</w:t>
      </w:r>
      <w:r w:rsidRPr="00566B1C">
        <w:rPr>
          <w:rFonts w:ascii="Century Gothic" w:hAnsi="Century Gothic"/>
          <w:sz w:val="22"/>
          <w:szCs w:val="22"/>
        </w:rPr>
        <w:t>New Beginnings</w:t>
      </w:r>
      <w:r w:rsidR="00566B1C" w:rsidRPr="00566B1C">
        <w:rPr>
          <w:rFonts w:ascii="Century Gothic" w:hAnsi="Century Gothic"/>
          <w:sz w:val="22"/>
          <w:szCs w:val="22"/>
        </w:rPr>
        <w:t>”</w:t>
      </w:r>
      <w:r w:rsidRPr="00566B1C">
        <w:rPr>
          <w:rFonts w:ascii="Century Gothic" w:hAnsi="Century Gothic"/>
          <w:sz w:val="22"/>
          <w:szCs w:val="22"/>
        </w:rPr>
        <w:t xml:space="preserve"> speaks, listens, and challenges middle school youth to be positive about themselves, their friends, families and their communities</w:t>
      </w:r>
      <w:r w:rsidR="007F11A7" w:rsidRPr="00566B1C">
        <w:rPr>
          <w:rFonts w:ascii="Century Gothic" w:hAnsi="Century Gothic"/>
          <w:sz w:val="22"/>
          <w:szCs w:val="22"/>
        </w:rPr>
        <w:t>,</w:t>
      </w:r>
      <w:r w:rsidRPr="00566B1C">
        <w:rPr>
          <w:rFonts w:ascii="Century Gothic" w:hAnsi="Century Gothic"/>
          <w:sz w:val="22"/>
          <w:szCs w:val="22"/>
        </w:rPr>
        <w:t xml:space="preserve"> in a critical time in their lives. This ministry reminds them that we are all </w:t>
      </w:r>
      <w:r w:rsidR="007F11A7" w:rsidRPr="00566B1C">
        <w:rPr>
          <w:rFonts w:ascii="Century Gothic" w:hAnsi="Century Gothic"/>
          <w:sz w:val="22"/>
          <w:szCs w:val="22"/>
        </w:rPr>
        <w:t xml:space="preserve">children of God, we are special, </w:t>
      </w:r>
      <w:r w:rsidRPr="00566B1C">
        <w:rPr>
          <w:rFonts w:ascii="Century Gothic" w:hAnsi="Century Gothic"/>
          <w:sz w:val="22"/>
          <w:szCs w:val="22"/>
        </w:rPr>
        <w:t xml:space="preserve">we are loved, and there is nothing that we cannot overcome with Christ. </w:t>
      </w:r>
    </w:p>
    <w:p w14:paraId="76A147DD" w14:textId="77777777" w:rsidR="006D53D0" w:rsidRPr="00566B1C" w:rsidRDefault="006D53D0" w:rsidP="006D53D0">
      <w:pPr>
        <w:pStyle w:val="NormalWeb"/>
        <w:rPr>
          <w:sz w:val="22"/>
          <w:szCs w:val="22"/>
        </w:rPr>
      </w:pPr>
      <w:r w:rsidRPr="00566B1C">
        <w:rPr>
          <w:rFonts w:ascii="Century Gothic" w:hAnsi="Century Gothic"/>
          <w:b/>
          <w:bCs/>
          <w:sz w:val="22"/>
          <w:szCs w:val="22"/>
        </w:rPr>
        <w:t xml:space="preserve">Who can go to New Beginnings? </w:t>
      </w:r>
      <w:r w:rsidRPr="00566B1C">
        <w:rPr>
          <w:rFonts w:ascii="Century Gothic" w:hAnsi="Century Gothic"/>
          <w:sz w:val="22"/>
          <w:szCs w:val="22"/>
        </w:rPr>
        <w:t>Anyone in grades 6-8</w:t>
      </w:r>
      <w:r w:rsidR="00566B1C" w:rsidRPr="00566B1C">
        <w:rPr>
          <w:rFonts w:ascii="Century Gothic" w:hAnsi="Century Gothic"/>
          <w:sz w:val="22"/>
          <w:szCs w:val="22"/>
        </w:rPr>
        <w:t xml:space="preserve"> may attend</w:t>
      </w:r>
      <w:r w:rsidRPr="00566B1C">
        <w:rPr>
          <w:rFonts w:ascii="Century Gothic" w:hAnsi="Century Gothic"/>
          <w:sz w:val="22"/>
          <w:szCs w:val="22"/>
        </w:rPr>
        <w:t xml:space="preserve">. You can attend the weekend as many times as you want during these years. </w:t>
      </w:r>
    </w:p>
    <w:p w14:paraId="244EEB36" w14:textId="77777777" w:rsidR="006D53D0" w:rsidRPr="00566B1C" w:rsidRDefault="006D53D0" w:rsidP="006D53D0">
      <w:pPr>
        <w:pStyle w:val="NormalWeb"/>
        <w:rPr>
          <w:rFonts w:ascii="Century Gothic" w:hAnsi="Century Gothic"/>
          <w:sz w:val="22"/>
          <w:szCs w:val="22"/>
        </w:rPr>
      </w:pPr>
      <w:r w:rsidRPr="00566B1C">
        <w:rPr>
          <w:rFonts w:ascii="Century Gothic" w:hAnsi="Century Gothic"/>
          <w:b/>
          <w:bCs/>
          <w:sz w:val="22"/>
          <w:szCs w:val="22"/>
        </w:rPr>
        <w:t xml:space="preserve">When is New Beginnings? </w:t>
      </w:r>
      <w:r w:rsidRPr="00566B1C">
        <w:rPr>
          <w:rFonts w:ascii="Century Gothic" w:hAnsi="Century Gothic"/>
          <w:sz w:val="22"/>
          <w:szCs w:val="22"/>
        </w:rPr>
        <w:t xml:space="preserve">The </w:t>
      </w:r>
      <w:r w:rsidR="00566B1C" w:rsidRPr="00566B1C">
        <w:rPr>
          <w:rFonts w:ascii="Century Gothic" w:hAnsi="Century Gothic"/>
          <w:sz w:val="22"/>
          <w:szCs w:val="22"/>
        </w:rPr>
        <w:t>“</w:t>
      </w:r>
      <w:r w:rsidRPr="00566B1C">
        <w:rPr>
          <w:rFonts w:ascii="Century Gothic" w:hAnsi="Century Gothic"/>
          <w:sz w:val="22"/>
          <w:szCs w:val="22"/>
        </w:rPr>
        <w:t>New Beginnings</w:t>
      </w:r>
      <w:r w:rsidR="00566B1C" w:rsidRPr="00566B1C">
        <w:rPr>
          <w:rFonts w:ascii="Century Gothic" w:hAnsi="Century Gothic"/>
          <w:sz w:val="22"/>
          <w:szCs w:val="22"/>
        </w:rPr>
        <w:t>”</w:t>
      </w:r>
      <w:r w:rsidRPr="00566B1C">
        <w:rPr>
          <w:rFonts w:ascii="Century Gothic" w:hAnsi="Century Gothic"/>
          <w:sz w:val="22"/>
          <w:szCs w:val="22"/>
        </w:rPr>
        <w:t xml:space="preserve"> check-in begins at 6</w:t>
      </w:r>
      <w:r w:rsidR="007F11A7" w:rsidRPr="00566B1C">
        <w:rPr>
          <w:rFonts w:ascii="Century Gothic" w:hAnsi="Century Gothic"/>
          <w:sz w:val="22"/>
          <w:szCs w:val="22"/>
        </w:rPr>
        <w:t xml:space="preserve"> </w:t>
      </w:r>
      <w:r w:rsidRPr="00566B1C">
        <w:rPr>
          <w:rFonts w:ascii="Century Gothic" w:hAnsi="Century Gothic"/>
          <w:sz w:val="22"/>
          <w:szCs w:val="22"/>
        </w:rPr>
        <w:t xml:space="preserve">pm on Friday </w:t>
      </w:r>
      <w:r w:rsidR="007E295B">
        <w:rPr>
          <w:rFonts w:ascii="Century Gothic" w:hAnsi="Century Gothic"/>
          <w:sz w:val="22"/>
          <w:szCs w:val="22"/>
        </w:rPr>
        <w:t>April 5</w:t>
      </w:r>
      <w:r w:rsidR="007F11A7" w:rsidRPr="00566B1C">
        <w:rPr>
          <w:rFonts w:ascii="Century Gothic" w:hAnsi="Century Gothic"/>
          <w:sz w:val="22"/>
          <w:szCs w:val="22"/>
          <w:vertAlign w:val="superscript"/>
        </w:rPr>
        <w:t>th</w:t>
      </w:r>
      <w:r w:rsidR="007F11A7" w:rsidRPr="00566B1C">
        <w:rPr>
          <w:rFonts w:ascii="Century Gothic" w:hAnsi="Century Gothic"/>
          <w:sz w:val="22"/>
          <w:szCs w:val="22"/>
        </w:rPr>
        <w:t xml:space="preserve"> </w:t>
      </w:r>
      <w:r w:rsidRPr="00566B1C">
        <w:rPr>
          <w:rFonts w:ascii="Century Gothic" w:hAnsi="Century Gothic"/>
          <w:sz w:val="22"/>
          <w:szCs w:val="22"/>
        </w:rPr>
        <w:t xml:space="preserve">and continues through a special Eucharist at </w:t>
      </w:r>
      <w:r w:rsidRPr="00566B1C">
        <w:rPr>
          <w:rFonts w:ascii="Century Gothic" w:hAnsi="Century Gothic"/>
          <w:bCs/>
          <w:sz w:val="22"/>
          <w:szCs w:val="22"/>
        </w:rPr>
        <w:t>11</w:t>
      </w:r>
      <w:r w:rsidRPr="00566B1C">
        <w:rPr>
          <w:rFonts w:ascii="Century Gothic" w:hAnsi="Century Gothic"/>
          <w:b/>
          <w:bCs/>
          <w:sz w:val="22"/>
          <w:szCs w:val="22"/>
        </w:rPr>
        <w:t xml:space="preserve"> </w:t>
      </w:r>
      <w:r w:rsidRPr="00566B1C">
        <w:rPr>
          <w:rFonts w:ascii="Century Gothic" w:hAnsi="Century Gothic"/>
          <w:bCs/>
          <w:sz w:val="22"/>
          <w:szCs w:val="22"/>
        </w:rPr>
        <w:t>am</w:t>
      </w:r>
      <w:r w:rsidRPr="00566B1C">
        <w:rPr>
          <w:rFonts w:ascii="Century Gothic" w:hAnsi="Century Gothic"/>
          <w:b/>
          <w:bCs/>
          <w:sz w:val="22"/>
          <w:szCs w:val="22"/>
        </w:rPr>
        <w:t xml:space="preserve"> </w:t>
      </w:r>
      <w:r w:rsidRPr="00566B1C">
        <w:rPr>
          <w:rFonts w:ascii="Century Gothic" w:hAnsi="Century Gothic"/>
          <w:sz w:val="22"/>
          <w:szCs w:val="22"/>
        </w:rPr>
        <w:t>on Sunday</w:t>
      </w:r>
      <w:r w:rsidR="007E295B">
        <w:rPr>
          <w:rFonts w:ascii="Century Gothic" w:hAnsi="Century Gothic"/>
          <w:sz w:val="22"/>
          <w:szCs w:val="22"/>
        </w:rPr>
        <w:t xml:space="preserve"> the 7</w:t>
      </w:r>
      <w:r w:rsidR="007F11A7" w:rsidRPr="00566B1C">
        <w:rPr>
          <w:rFonts w:ascii="Century Gothic" w:hAnsi="Century Gothic"/>
          <w:sz w:val="22"/>
          <w:szCs w:val="22"/>
        </w:rPr>
        <w:t>th</w:t>
      </w:r>
      <w:r w:rsidRPr="00566B1C">
        <w:rPr>
          <w:rFonts w:ascii="Century Gothic" w:hAnsi="Century Gothic"/>
          <w:sz w:val="22"/>
          <w:szCs w:val="22"/>
        </w:rPr>
        <w:t xml:space="preserve">. (The entire weekend concludes around </w:t>
      </w:r>
      <w:r w:rsidR="007F11A7" w:rsidRPr="00566B1C">
        <w:rPr>
          <w:rFonts w:ascii="Century Gothic" w:hAnsi="Century Gothic"/>
          <w:bCs/>
          <w:sz w:val="22"/>
          <w:szCs w:val="22"/>
        </w:rPr>
        <w:t>12 noon</w:t>
      </w:r>
      <w:r w:rsidRPr="00566B1C">
        <w:rPr>
          <w:rFonts w:ascii="Century Gothic" w:hAnsi="Century Gothic"/>
          <w:sz w:val="22"/>
          <w:szCs w:val="22"/>
        </w:rPr>
        <w:t>)</w:t>
      </w:r>
      <w:r w:rsidR="00566B1C" w:rsidRPr="00566B1C">
        <w:rPr>
          <w:rFonts w:ascii="Century Gothic" w:hAnsi="Century Gothic"/>
          <w:sz w:val="22"/>
          <w:szCs w:val="22"/>
        </w:rPr>
        <w:t>.</w:t>
      </w:r>
      <w:r w:rsidRPr="00566B1C">
        <w:rPr>
          <w:rFonts w:ascii="Century Gothic" w:hAnsi="Century Gothic"/>
          <w:sz w:val="22"/>
          <w:szCs w:val="22"/>
        </w:rPr>
        <w:t xml:space="preserve"> Activities include a series </w:t>
      </w:r>
      <w:bookmarkStart w:id="0" w:name="_GoBack"/>
      <w:bookmarkEnd w:id="0"/>
      <w:r w:rsidRPr="00566B1C">
        <w:rPr>
          <w:rFonts w:ascii="Century Gothic" w:hAnsi="Century Gothic"/>
          <w:sz w:val="22"/>
          <w:szCs w:val="22"/>
        </w:rPr>
        <w:t xml:space="preserve">of songs, skits, movie clips, and small group discussions. Topics such as God’s love, prayer, self, friends, parents, siblings and school is explored with talks introduced by the high school youth and adult members of the team. </w:t>
      </w:r>
    </w:p>
    <w:p w14:paraId="02A24F43" w14:textId="77777777" w:rsidR="006D53D0" w:rsidRPr="00566B1C" w:rsidRDefault="007E295B" w:rsidP="006D53D0">
      <w:pPr>
        <w:pStyle w:val="NormalWeb"/>
        <w:rPr>
          <w:sz w:val="22"/>
          <w:szCs w:val="22"/>
        </w:rPr>
      </w:pPr>
      <w:r>
        <w:rPr>
          <w:rFonts w:ascii="Century Gothic" w:hAnsi="Century Gothic"/>
          <w:b/>
          <w:bCs/>
          <w:sz w:val="22"/>
          <w:szCs w:val="22"/>
        </w:rPr>
        <w:t>New Beginnings #2</w:t>
      </w:r>
      <w:r w:rsidR="006D53D0" w:rsidRPr="00566B1C">
        <w:rPr>
          <w:rFonts w:ascii="Century Gothic" w:hAnsi="Century Gothic"/>
          <w:b/>
          <w:bCs/>
          <w:sz w:val="22"/>
          <w:szCs w:val="22"/>
        </w:rPr>
        <w:t xml:space="preserve"> is Friday, </w:t>
      </w:r>
      <w:r>
        <w:rPr>
          <w:rFonts w:ascii="Century Gothic" w:hAnsi="Century Gothic"/>
          <w:b/>
          <w:bCs/>
          <w:sz w:val="22"/>
          <w:szCs w:val="22"/>
        </w:rPr>
        <w:t>April 5, 2019</w:t>
      </w:r>
      <w:r w:rsidR="006D53D0" w:rsidRPr="00566B1C">
        <w:rPr>
          <w:rFonts w:ascii="Century Gothic" w:hAnsi="Century Gothic"/>
          <w:b/>
          <w:bCs/>
          <w:sz w:val="22"/>
          <w:szCs w:val="22"/>
        </w:rPr>
        <w:t xml:space="preserve"> - Sunday, </w:t>
      </w:r>
      <w:r>
        <w:rPr>
          <w:rFonts w:ascii="Century Gothic" w:hAnsi="Century Gothic"/>
          <w:b/>
          <w:bCs/>
          <w:sz w:val="22"/>
          <w:szCs w:val="22"/>
        </w:rPr>
        <w:t>April 7</w:t>
      </w:r>
      <w:r w:rsidR="006D53D0" w:rsidRPr="00566B1C">
        <w:rPr>
          <w:rFonts w:ascii="Century Gothic" w:hAnsi="Century Gothic"/>
          <w:b/>
          <w:bCs/>
          <w:sz w:val="22"/>
          <w:szCs w:val="22"/>
        </w:rPr>
        <w:t>,</w:t>
      </w:r>
      <w:r w:rsidR="006D53D0" w:rsidRPr="00566B1C">
        <w:rPr>
          <w:rFonts w:ascii="Century Gothic" w:hAnsi="Century Gothic"/>
          <w:b/>
          <w:bCs/>
          <w:position w:val="-4346"/>
          <w:sz w:val="22"/>
          <w:szCs w:val="22"/>
        </w:rPr>
        <w:t xml:space="preserve"> </w:t>
      </w:r>
      <w:r>
        <w:rPr>
          <w:rFonts w:ascii="Century Gothic" w:hAnsi="Century Gothic"/>
          <w:b/>
          <w:bCs/>
          <w:sz w:val="22"/>
          <w:szCs w:val="22"/>
        </w:rPr>
        <w:t>2019</w:t>
      </w:r>
      <w:r w:rsidR="006D53D0" w:rsidRPr="00566B1C">
        <w:rPr>
          <w:rFonts w:ascii="Century Gothic" w:hAnsi="Century Gothic"/>
          <w:b/>
          <w:bCs/>
          <w:sz w:val="22"/>
          <w:szCs w:val="22"/>
        </w:rPr>
        <w:t xml:space="preserve">. </w:t>
      </w:r>
    </w:p>
    <w:p w14:paraId="27C76C3F" w14:textId="77777777" w:rsidR="006D53D0" w:rsidRPr="00566B1C" w:rsidRDefault="006D53D0" w:rsidP="006D53D0">
      <w:pPr>
        <w:pStyle w:val="NormalWeb"/>
        <w:rPr>
          <w:sz w:val="22"/>
          <w:szCs w:val="22"/>
        </w:rPr>
      </w:pPr>
      <w:r w:rsidRPr="00566B1C">
        <w:rPr>
          <w:rFonts w:ascii="Century Gothic" w:hAnsi="Century Gothic"/>
          <w:b/>
          <w:bCs/>
          <w:sz w:val="22"/>
          <w:szCs w:val="22"/>
        </w:rPr>
        <w:t xml:space="preserve">Where is New Beginnings? </w:t>
      </w:r>
      <w:r w:rsidRPr="00566B1C">
        <w:rPr>
          <w:rFonts w:ascii="Century Gothic" w:hAnsi="Century Gothic"/>
          <w:sz w:val="22"/>
          <w:szCs w:val="22"/>
        </w:rPr>
        <w:t>Camp Mount Luther</w:t>
      </w:r>
      <w:r w:rsidR="007F11A7" w:rsidRPr="00566B1C">
        <w:rPr>
          <w:rFonts w:ascii="Century Gothic" w:hAnsi="Century Gothic"/>
          <w:sz w:val="22"/>
          <w:szCs w:val="22"/>
        </w:rPr>
        <w:t>, just outside of</w:t>
      </w:r>
      <w:r w:rsidRPr="00566B1C">
        <w:rPr>
          <w:rFonts w:ascii="Century Gothic" w:hAnsi="Century Gothic"/>
          <w:sz w:val="22"/>
          <w:szCs w:val="22"/>
        </w:rPr>
        <w:t xml:space="preserve"> </w:t>
      </w:r>
      <w:proofErr w:type="spellStart"/>
      <w:r w:rsidRPr="00566B1C">
        <w:rPr>
          <w:rFonts w:ascii="Century Gothic" w:hAnsi="Century Gothic"/>
          <w:sz w:val="22"/>
          <w:szCs w:val="22"/>
        </w:rPr>
        <w:t>Mifflenburg</w:t>
      </w:r>
      <w:proofErr w:type="spellEnd"/>
      <w:r w:rsidRPr="00566B1C">
        <w:rPr>
          <w:rFonts w:ascii="Century Gothic" w:hAnsi="Century Gothic"/>
          <w:sz w:val="22"/>
          <w:szCs w:val="22"/>
        </w:rPr>
        <w:t xml:space="preserve">, PA </w:t>
      </w:r>
    </w:p>
    <w:p w14:paraId="28907B7E" w14:textId="77777777" w:rsidR="006D53D0" w:rsidRPr="00566B1C" w:rsidRDefault="006D53D0" w:rsidP="006D53D0">
      <w:pPr>
        <w:pStyle w:val="NormalWeb"/>
        <w:rPr>
          <w:sz w:val="22"/>
          <w:szCs w:val="22"/>
        </w:rPr>
      </w:pPr>
      <w:r w:rsidRPr="00566B1C">
        <w:rPr>
          <w:rFonts w:ascii="Century Gothic" w:hAnsi="Century Gothic"/>
          <w:b/>
          <w:bCs/>
          <w:sz w:val="22"/>
          <w:szCs w:val="22"/>
        </w:rPr>
        <w:t xml:space="preserve">How much does New Beginnings cost? </w:t>
      </w:r>
      <w:r w:rsidR="007E295B">
        <w:rPr>
          <w:rFonts w:ascii="Century Gothic" w:hAnsi="Century Gothic"/>
          <w:sz w:val="22"/>
          <w:szCs w:val="22"/>
        </w:rPr>
        <w:t>Only $100</w:t>
      </w:r>
      <w:r w:rsidRPr="00566B1C">
        <w:rPr>
          <w:rFonts w:ascii="Century Gothic" w:hAnsi="Century Gothic"/>
          <w:sz w:val="22"/>
          <w:szCs w:val="22"/>
        </w:rPr>
        <w:t xml:space="preserve">.00 per participant! That includes housing in cabins with other youth, all meals, a t-shirt and an entire weekend of activities! </w:t>
      </w:r>
    </w:p>
    <w:p w14:paraId="49DE49A5" w14:textId="77777777" w:rsidR="006D53D0" w:rsidRPr="00566B1C" w:rsidRDefault="006D53D0" w:rsidP="006D53D0">
      <w:pPr>
        <w:rPr>
          <w:rFonts w:ascii="Century Gothic" w:hAnsi="Century Gothic"/>
          <w:sz w:val="22"/>
          <w:szCs w:val="22"/>
        </w:rPr>
      </w:pPr>
      <w:r w:rsidRPr="00566B1C">
        <w:rPr>
          <w:rFonts w:ascii="Century Gothic" w:hAnsi="Century Gothic"/>
          <w:b/>
          <w:bCs/>
          <w:sz w:val="22"/>
          <w:szCs w:val="22"/>
        </w:rPr>
        <w:t xml:space="preserve">How do I register for New Beginnings? </w:t>
      </w:r>
      <w:r w:rsidRPr="00566B1C">
        <w:rPr>
          <w:rFonts w:ascii="Century Gothic" w:hAnsi="Century Gothic"/>
          <w:sz w:val="22"/>
          <w:szCs w:val="22"/>
        </w:rPr>
        <w:t xml:space="preserve">Go to </w:t>
      </w:r>
      <w:hyperlink r:id="rId6" w:history="1">
        <w:r w:rsidR="004E0912" w:rsidRPr="00566B1C">
          <w:rPr>
            <w:rStyle w:val="Hyperlink"/>
            <w:rFonts w:ascii="Century Gothic" w:hAnsi="Century Gothic"/>
            <w:sz w:val="22"/>
            <w:szCs w:val="22"/>
          </w:rPr>
          <w:t>www.diocesecpa.org.Then</w:t>
        </w:r>
      </w:hyperlink>
      <w:r w:rsidR="004E0912" w:rsidRPr="00566B1C">
        <w:rPr>
          <w:rFonts w:ascii="Century Gothic" w:hAnsi="Century Gothic"/>
          <w:sz w:val="22"/>
          <w:szCs w:val="22"/>
        </w:rPr>
        <w:t xml:space="preserve"> g</w:t>
      </w:r>
      <w:r w:rsidRPr="00566B1C">
        <w:rPr>
          <w:rFonts w:ascii="Century Gothic" w:hAnsi="Century Gothic"/>
          <w:sz w:val="22"/>
          <w:szCs w:val="22"/>
        </w:rPr>
        <w:t xml:space="preserve">o to New Beginnings and fill out the information on the link.  Please fill out the information if scholarship is needed. </w:t>
      </w:r>
    </w:p>
    <w:p w14:paraId="6FBC139C" w14:textId="77777777" w:rsidR="006D53D0" w:rsidRPr="00566B1C" w:rsidRDefault="006D53D0" w:rsidP="006D53D0">
      <w:pPr>
        <w:rPr>
          <w:rFonts w:ascii="Century Gothic" w:hAnsi="Century Gothic"/>
          <w:sz w:val="22"/>
          <w:szCs w:val="22"/>
        </w:rPr>
      </w:pPr>
    </w:p>
    <w:p w14:paraId="1D492B41" w14:textId="77777777" w:rsidR="00365971" w:rsidRPr="00566B1C" w:rsidRDefault="006D53D0" w:rsidP="006D53D0">
      <w:pPr>
        <w:rPr>
          <w:rFonts w:ascii="Century Gothic" w:hAnsi="Century Gothic"/>
          <w:b/>
          <w:bCs/>
          <w:sz w:val="22"/>
          <w:szCs w:val="22"/>
        </w:rPr>
      </w:pPr>
      <w:r w:rsidRPr="00566B1C">
        <w:rPr>
          <w:rFonts w:ascii="Century Gothic" w:hAnsi="Century Gothic"/>
          <w:b/>
          <w:bCs/>
          <w:sz w:val="22"/>
          <w:szCs w:val="22"/>
        </w:rPr>
        <w:t>In order to prepare materials for the retreat</w:t>
      </w:r>
      <w:r w:rsidR="004E0912" w:rsidRPr="00566B1C">
        <w:rPr>
          <w:rFonts w:ascii="Century Gothic" w:hAnsi="Century Gothic"/>
          <w:b/>
          <w:bCs/>
          <w:sz w:val="22"/>
          <w:szCs w:val="22"/>
        </w:rPr>
        <w:t>,</w:t>
      </w:r>
      <w:r w:rsidRPr="00566B1C">
        <w:rPr>
          <w:rFonts w:ascii="Century Gothic" w:hAnsi="Century Gothic"/>
          <w:b/>
          <w:bCs/>
          <w:sz w:val="22"/>
          <w:szCs w:val="22"/>
        </w:rPr>
        <w:t xml:space="preserve"> </w:t>
      </w:r>
      <w:r w:rsidR="004E0912" w:rsidRPr="00566B1C">
        <w:rPr>
          <w:rFonts w:ascii="Century Gothic" w:hAnsi="Century Gothic"/>
          <w:b/>
          <w:bCs/>
          <w:sz w:val="22"/>
          <w:szCs w:val="22"/>
        </w:rPr>
        <w:t xml:space="preserve">the </w:t>
      </w:r>
      <w:r w:rsidRPr="00566B1C">
        <w:rPr>
          <w:rFonts w:ascii="Century Gothic" w:hAnsi="Century Gothic"/>
          <w:b/>
          <w:bCs/>
          <w:sz w:val="22"/>
          <w:szCs w:val="22"/>
        </w:rPr>
        <w:t xml:space="preserve">registration deadline is </w:t>
      </w:r>
      <w:r w:rsidR="007E295B">
        <w:rPr>
          <w:rFonts w:ascii="Century Gothic" w:hAnsi="Century Gothic"/>
          <w:b/>
          <w:bCs/>
          <w:sz w:val="22"/>
          <w:szCs w:val="22"/>
        </w:rPr>
        <w:t>March 29, 2019</w:t>
      </w:r>
    </w:p>
    <w:p w14:paraId="1B0D1F87" w14:textId="77777777" w:rsidR="006D53D0" w:rsidRPr="00566B1C" w:rsidRDefault="006D53D0" w:rsidP="006D53D0">
      <w:pPr>
        <w:pStyle w:val="NormalWeb"/>
        <w:rPr>
          <w:rFonts w:ascii="Century Gothic" w:hAnsi="Century Gothic"/>
          <w:b/>
          <w:bCs/>
          <w:sz w:val="22"/>
          <w:szCs w:val="22"/>
        </w:rPr>
      </w:pPr>
      <w:r w:rsidRPr="00566B1C">
        <w:rPr>
          <w:rFonts w:ascii="Century Gothic" w:hAnsi="Century Gothic"/>
          <w:b/>
          <w:bCs/>
          <w:sz w:val="22"/>
          <w:szCs w:val="22"/>
        </w:rPr>
        <w:t xml:space="preserve">What do I need to bring with me when I come to New Beginnings? </w:t>
      </w:r>
      <w:r w:rsidRPr="00566B1C">
        <w:rPr>
          <w:rFonts w:ascii="Century Gothic" w:hAnsi="Century Gothic"/>
          <w:sz w:val="22"/>
          <w:szCs w:val="22"/>
        </w:rPr>
        <w:t xml:space="preserve">After your registration has been sent in and accepted, you will receive a few additional forms to fill out along with a packing list for the weekend. </w:t>
      </w:r>
    </w:p>
    <w:p w14:paraId="617F3962" w14:textId="77777777" w:rsidR="006D53D0" w:rsidRPr="00566B1C" w:rsidRDefault="006D53D0" w:rsidP="004E0912">
      <w:pPr>
        <w:pStyle w:val="NormalWeb"/>
        <w:rPr>
          <w:sz w:val="22"/>
          <w:szCs w:val="22"/>
        </w:rPr>
      </w:pPr>
      <w:r w:rsidRPr="00566B1C">
        <w:rPr>
          <w:rFonts w:ascii="Century Gothic" w:hAnsi="Century Gothic"/>
          <w:b/>
          <w:bCs/>
          <w:sz w:val="22"/>
          <w:szCs w:val="22"/>
        </w:rPr>
        <w:t xml:space="preserve">What if I have more questions? </w:t>
      </w:r>
      <w:r w:rsidRPr="00566B1C">
        <w:rPr>
          <w:rFonts w:ascii="Century Gothic" w:hAnsi="Century Gothic"/>
          <w:sz w:val="22"/>
          <w:szCs w:val="22"/>
        </w:rPr>
        <w:t xml:space="preserve">Please feel free to email or call Mary Ellen Kilp or Theda Tallman at </w:t>
      </w:r>
      <w:hyperlink r:id="rId7" w:history="1">
        <w:r w:rsidRPr="00566B1C">
          <w:rPr>
            <w:rStyle w:val="Hyperlink"/>
            <w:rFonts w:ascii="Century Gothic" w:hAnsi="Century Gothic"/>
            <w:sz w:val="22"/>
            <w:szCs w:val="22"/>
          </w:rPr>
          <w:t>cpayouthcom@gmail.com</w:t>
        </w:r>
      </w:hyperlink>
      <w:r w:rsidRPr="00566B1C">
        <w:rPr>
          <w:rFonts w:ascii="Century Gothic" w:hAnsi="Century Gothic"/>
          <w:sz w:val="22"/>
          <w:szCs w:val="22"/>
        </w:rPr>
        <w:t xml:space="preserve"> or 717-475-2785.  </w:t>
      </w:r>
    </w:p>
    <w:sectPr w:rsidR="006D53D0" w:rsidRPr="00566B1C" w:rsidSect="00401344">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82398" w14:textId="77777777" w:rsidR="00D16C4D" w:rsidRDefault="00D16C4D" w:rsidP="00D16C4D">
      <w:r>
        <w:separator/>
      </w:r>
    </w:p>
  </w:endnote>
  <w:endnote w:type="continuationSeparator" w:id="0">
    <w:p w14:paraId="5D1236CE" w14:textId="77777777" w:rsidR="00D16C4D" w:rsidRDefault="00D16C4D" w:rsidP="00D1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A0CBF" w14:textId="77777777" w:rsidR="00D16C4D" w:rsidRDefault="00D16C4D" w:rsidP="00D16C4D">
      <w:r>
        <w:separator/>
      </w:r>
    </w:p>
  </w:footnote>
  <w:footnote w:type="continuationSeparator" w:id="0">
    <w:p w14:paraId="11B84443" w14:textId="77777777" w:rsidR="00D16C4D" w:rsidRDefault="00D16C4D" w:rsidP="00D1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1F8B0" w14:textId="18EDB612" w:rsidR="00D16C4D" w:rsidRPr="00D16C4D" w:rsidRDefault="00D16C4D">
    <w:pPr>
      <w:pStyle w:val="Header"/>
      <w:rPr>
        <w:sz w:val="36"/>
        <w:szCs w:val="36"/>
      </w:rPr>
    </w:pPr>
    <w:r w:rsidRPr="00D16C4D">
      <w:rPr>
        <w:noProof/>
      </w:rPr>
      <w:drawing>
        <wp:anchor distT="0" distB="0" distL="114300" distR="114300" simplePos="0" relativeHeight="251658240" behindDoc="1" locked="0" layoutInCell="1" allowOverlap="1" wp14:anchorId="168C913E" wp14:editId="7793AFB4">
          <wp:simplePos x="0" y="0"/>
          <wp:positionH relativeFrom="column">
            <wp:posOffset>-838200</wp:posOffset>
          </wp:positionH>
          <wp:positionV relativeFrom="paragraph">
            <wp:posOffset>-457200</wp:posOffset>
          </wp:positionV>
          <wp:extent cx="2416175" cy="876300"/>
          <wp:effectExtent l="0" t="0" r="3175" b="0"/>
          <wp:wrapTight wrapText="bothSides">
            <wp:wrapPolygon edited="0">
              <wp:start x="0" y="0"/>
              <wp:lineTo x="0" y="21130"/>
              <wp:lineTo x="21458" y="21130"/>
              <wp:lineTo x="21458" y="0"/>
              <wp:lineTo x="0" y="0"/>
            </wp:wrapPolygon>
          </wp:wrapTight>
          <wp:docPr id="1" name="Picture 1" descr="C:\Users\robyn.DIOCESE\AppData\Local\Microsoft\Windows\Temporary Internet Files\Content.Outlook\U97CLZND\new dioces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yn.DIOCESE\AppData\Local\Microsoft\Windows\Temporary Internet Files\Content.Outlook\U97CLZND\new diocesa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1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D16C4D">
      <w:rPr>
        <w:color w:val="632423" w:themeColor="accent2" w:themeShade="80"/>
        <w:sz w:val="36"/>
        <w:szCs w:val="36"/>
      </w:rPr>
      <w:t>Youth Ministry</w:t>
    </w:r>
    <w:r w:rsidRPr="00D16C4D">
      <w:rPr>
        <w:sz w:val="36"/>
        <w:szCs w:val="3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D0"/>
    <w:rsid w:val="00365971"/>
    <w:rsid w:val="00401344"/>
    <w:rsid w:val="004A3372"/>
    <w:rsid w:val="004E0912"/>
    <w:rsid w:val="00566B1C"/>
    <w:rsid w:val="006D53D0"/>
    <w:rsid w:val="007E295B"/>
    <w:rsid w:val="007F11A7"/>
    <w:rsid w:val="00B2126A"/>
    <w:rsid w:val="00D1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5E0DD3"/>
  <w15:docId w15:val="{558B7D6B-25DC-4D88-A711-E44FC7F6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3D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D53D0"/>
    <w:rPr>
      <w:color w:val="0000FF" w:themeColor="hyperlink"/>
      <w:u w:val="single"/>
    </w:rPr>
  </w:style>
  <w:style w:type="paragraph" w:styleId="Header">
    <w:name w:val="header"/>
    <w:basedOn w:val="Normal"/>
    <w:link w:val="HeaderChar"/>
    <w:uiPriority w:val="99"/>
    <w:unhideWhenUsed/>
    <w:rsid w:val="00D16C4D"/>
    <w:pPr>
      <w:tabs>
        <w:tab w:val="center" w:pos="4680"/>
        <w:tab w:val="right" w:pos="9360"/>
      </w:tabs>
    </w:pPr>
  </w:style>
  <w:style w:type="character" w:customStyle="1" w:styleId="HeaderChar">
    <w:name w:val="Header Char"/>
    <w:basedOn w:val="DefaultParagraphFont"/>
    <w:link w:val="Header"/>
    <w:uiPriority w:val="99"/>
    <w:rsid w:val="00D16C4D"/>
  </w:style>
  <w:style w:type="paragraph" w:styleId="Footer">
    <w:name w:val="footer"/>
    <w:basedOn w:val="Normal"/>
    <w:link w:val="FooterChar"/>
    <w:uiPriority w:val="99"/>
    <w:unhideWhenUsed/>
    <w:rsid w:val="00D16C4D"/>
    <w:pPr>
      <w:tabs>
        <w:tab w:val="center" w:pos="4680"/>
        <w:tab w:val="right" w:pos="9360"/>
      </w:tabs>
    </w:pPr>
  </w:style>
  <w:style w:type="character" w:customStyle="1" w:styleId="FooterChar">
    <w:name w:val="Footer Char"/>
    <w:basedOn w:val="DefaultParagraphFont"/>
    <w:link w:val="Footer"/>
    <w:uiPriority w:val="99"/>
    <w:rsid w:val="00D16C4D"/>
  </w:style>
  <w:style w:type="paragraph" w:styleId="BalloonText">
    <w:name w:val="Balloon Text"/>
    <w:basedOn w:val="Normal"/>
    <w:link w:val="BalloonTextChar"/>
    <w:uiPriority w:val="99"/>
    <w:semiHidden/>
    <w:unhideWhenUsed/>
    <w:rsid w:val="00D16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payouthco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ocesecpa.org.Th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Kilp</dc:creator>
  <cp:keywords/>
  <dc:description/>
  <cp:lastModifiedBy>Robyn Szoke-Coolidge</cp:lastModifiedBy>
  <cp:revision>2</cp:revision>
  <cp:lastPrinted>2018-10-17T18:34:00Z</cp:lastPrinted>
  <dcterms:created xsi:type="dcterms:W3CDTF">2018-10-17T18:35:00Z</dcterms:created>
  <dcterms:modified xsi:type="dcterms:W3CDTF">2018-10-17T18:35:00Z</dcterms:modified>
</cp:coreProperties>
</file>